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37" w:rsidRPr="005E0D5F" w:rsidRDefault="00217037" w:rsidP="00217037">
      <w:pPr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«Новый Бор»</w:t>
      </w:r>
    </w:p>
    <w:p w:rsidR="00217037" w:rsidRPr="005E0D5F" w:rsidRDefault="00217037" w:rsidP="00217037">
      <w:pPr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jc w:val="center"/>
        <w:rPr>
          <w:rFonts w:ascii="Lucida Console" w:hAnsi="Lucida Console"/>
        </w:rPr>
      </w:pPr>
      <w:proofErr w:type="spellStart"/>
      <w:r w:rsidRPr="005E0D5F">
        <w:rPr>
          <w:rFonts w:ascii="Lucida Console" w:hAnsi="Lucida Console"/>
        </w:rPr>
        <w:t>сикт</w:t>
      </w:r>
      <w:proofErr w:type="spellEnd"/>
      <w:r w:rsidRPr="005E0D5F">
        <w:rPr>
          <w:rFonts w:ascii="Lucida Console" w:hAnsi="Lucida Console"/>
        </w:rPr>
        <w:t xml:space="preserve"> </w:t>
      </w:r>
      <w:proofErr w:type="spellStart"/>
      <w:r w:rsidRPr="005E0D5F">
        <w:rPr>
          <w:rFonts w:ascii="Lucida Console" w:hAnsi="Lucida Console"/>
        </w:rPr>
        <w:t>овмöдчöминса</w:t>
      </w:r>
      <w:proofErr w:type="spellEnd"/>
    </w:p>
    <w:p w:rsidR="00217037" w:rsidRPr="005E0D5F" w:rsidRDefault="00217037" w:rsidP="00217037">
      <w:pPr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jc w:val="center"/>
      </w:pPr>
      <w:proofErr w:type="spellStart"/>
      <w:proofErr w:type="gramStart"/>
      <w:r w:rsidRPr="005E0D5F">
        <w:rPr>
          <w:rFonts w:ascii="Lucida Console" w:hAnsi="Lucida Console"/>
        </w:rPr>
        <w:t>Сöвет</w:t>
      </w:r>
      <w:proofErr w:type="spellEnd"/>
      <w:proofErr w:type="gramEnd"/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217037" w:rsidRPr="005734CB" w:rsidRDefault="00217037" w:rsidP="00217037">
      <w:pPr>
        <w:ind w:right="-1"/>
        <w:jc w:val="center"/>
        <w:rPr>
          <w:sz w:val="24"/>
          <w:szCs w:val="24"/>
        </w:rPr>
      </w:pPr>
      <w:r w:rsidRPr="005734CB">
        <w:rPr>
          <w:rFonts w:ascii="Arial" w:hAnsi="Arial"/>
          <w:sz w:val="24"/>
          <w:szCs w:val="24"/>
        </w:rPr>
        <w:br w:type="column"/>
      </w:r>
      <w:r w:rsidRPr="005734CB">
        <w:rPr>
          <w:noProof/>
          <w:sz w:val="24"/>
          <w:szCs w:val="24"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1"/>
        <w:rPr>
          <w:b/>
          <w:spacing w:val="60"/>
          <w:sz w:val="24"/>
          <w:szCs w:val="24"/>
        </w:rPr>
      </w:pPr>
      <w:r w:rsidRPr="005734CB">
        <w:rPr>
          <w:b/>
          <w:spacing w:val="60"/>
          <w:sz w:val="24"/>
          <w:szCs w:val="24"/>
        </w:rPr>
        <w:t>РЕШЕНИЕ</w:t>
      </w:r>
    </w:p>
    <w:p w:rsidR="0026641C" w:rsidRPr="005734CB" w:rsidRDefault="0026641C" w:rsidP="0026641C">
      <w:pPr>
        <w:rPr>
          <w:sz w:val="24"/>
          <w:szCs w:val="24"/>
        </w:rPr>
      </w:pPr>
    </w:p>
    <w:p w:rsidR="00080F94" w:rsidRPr="00080F94" w:rsidRDefault="00080F94" w:rsidP="00080F94">
      <w:pPr>
        <w:keepNext/>
        <w:jc w:val="center"/>
        <w:outlineLvl w:val="7"/>
        <w:rPr>
          <w:b/>
          <w:spacing w:val="60"/>
          <w:sz w:val="24"/>
          <w:szCs w:val="24"/>
        </w:rPr>
      </w:pPr>
      <w:r w:rsidRPr="00080F94">
        <w:rPr>
          <w:b/>
          <w:spacing w:val="60"/>
          <w:sz w:val="24"/>
          <w:szCs w:val="24"/>
        </w:rPr>
        <w:t>ПОМШУÖМ</w:t>
      </w: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  <w:r w:rsidRPr="005734CB">
        <w:rPr>
          <w:rFonts w:ascii="Univers Condensed Cyr" w:hAnsi="Univers Condensed Cyr"/>
          <w:sz w:val="24"/>
          <w:szCs w:val="24"/>
        </w:rPr>
        <w:br w:type="column"/>
      </w:r>
      <w:r w:rsidRPr="005E0D5F">
        <w:rPr>
          <w:rFonts w:ascii="Lucida Console" w:hAnsi="Lucida Console"/>
        </w:rPr>
        <w:lastRenderedPageBreak/>
        <w:t>Совет</w:t>
      </w:r>
    </w:p>
    <w:p w:rsidR="00217037" w:rsidRPr="005E0D5F" w:rsidRDefault="00217037" w:rsidP="00217037">
      <w:pPr>
        <w:ind w:left="-142" w:right="-284"/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pStyle w:val="30"/>
      </w:pPr>
      <w:r w:rsidRPr="005E0D5F">
        <w:t>сельского поселения</w:t>
      </w: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«Новый Бор»</w:t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9D31E5" w:rsidRPr="005734CB" w:rsidRDefault="009D31E5" w:rsidP="008C4E1C">
      <w:pPr>
        <w:ind w:right="-1"/>
        <w:jc w:val="both"/>
        <w:rPr>
          <w:sz w:val="24"/>
          <w:szCs w:val="24"/>
        </w:rPr>
        <w:sectPr w:rsidR="009D31E5" w:rsidRPr="005734CB" w:rsidSect="000F4731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134" w:right="1134" w:bottom="1418" w:left="1985" w:header="720" w:footer="169" w:gutter="0"/>
          <w:pgNumType w:start="1"/>
          <w:cols w:num="3" w:space="282" w:equalWidth="0">
            <w:col w:w="2835" w:space="425"/>
            <w:col w:w="2408" w:space="2"/>
            <w:col w:w="3118"/>
          </w:cols>
          <w:titlePg/>
        </w:sectPr>
      </w:pPr>
    </w:p>
    <w:p w:rsidR="00B62E9E" w:rsidRPr="005734CB" w:rsidRDefault="00B62E9E" w:rsidP="00B62E9E">
      <w:pPr>
        <w:pStyle w:val="a3"/>
        <w:tabs>
          <w:tab w:val="clear" w:pos="4153"/>
          <w:tab w:val="clear" w:pos="8306"/>
        </w:tabs>
        <w:rPr>
          <w:rFonts w:ascii="Arial" w:hAnsi="Arial"/>
          <w:sz w:val="24"/>
          <w:szCs w:val="24"/>
        </w:rPr>
      </w:pPr>
    </w:p>
    <w:p w:rsidR="00B62E9E" w:rsidRDefault="00B62E9E" w:rsidP="00B62E9E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B62E9E" w:rsidRPr="005734CB" w:rsidRDefault="00B62E9E" w:rsidP="00B62E9E">
      <w:pPr>
        <w:pStyle w:val="ac"/>
        <w:jc w:val="center"/>
        <w:rPr>
          <w:sz w:val="24"/>
          <w:szCs w:val="24"/>
        </w:rPr>
      </w:pPr>
    </w:p>
    <w:p w:rsidR="00B62E9E" w:rsidRPr="005734CB" w:rsidRDefault="00B62E9E" w:rsidP="00B62E9E">
      <w:pPr>
        <w:ind w:right="-1"/>
        <w:jc w:val="both"/>
        <w:rPr>
          <w:sz w:val="24"/>
          <w:szCs w:val="24"/>
        </w:rPr>
        <w:sectPr w:rsidR="00B62E9E" w:rsidRPr="005734CB" w:rsidSect="00B62E9E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7" w:h="16840" w:code="9"/>
          <w:pgMar w:top="1134" w:right="1134" w:bottom="1418" w:left="1985" w:header="720" w:footer="169" w:gutter="0"/>
          <w:pgNumType w:start="1"/>
          <w:cols w:num="3" w:space="282" w:equalWidth="0">
            <w:col w:w="2835" w:space="425"/>
            <w:col w:w="2408" w:space="2"/>
            <w:col w:w="3118"/>
          </w:cols>
          <w:titlePg/>
        </w:sectPr>
      </w:pPr>
    </w:p>
    <w:p w:rsidR="00B62E9E" w:rsidRPr="00700413" w:rsidRDefault="00B62E9E" w:rsidP="00B62E9E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370045">
        <w:rPr>
          <w:sz w:val="28"/>
          <w:szCs w:val="28"/>
        </w:rPr>
        <w:t>т</w:t>
      </w:r>
      <w:r>
        <w:rPr>
          <w:sz w:val="28"/>
          <w:szCs w:val="28"/>
        </w:rPr>
        <w:t xml:space="preserve"> 14 октября 2022</w:t>
      </w:r>
      <w:r w:rsidRPr="00370045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                                                                 № 5-7/4</w:t>
      </w:r>
    </w:p>
    <w:p w:rsidR="00B62E9E" w:rsidRPr="00370045" w:rsidRDefault="00B62E9E" w:rsidP="00B62E9E">
      <w:pPr>
        <w:pStyle w:val="ac"/>
        <w:rPr>
          <w:sz w:val="16"/>
          <w:szCs w:val="16"/>
        </w:rPr>
      </w:pPr>
      <w:r w:rsidRPr="00370045">
        <w:rPr>
          <w:sz w:val="16"/>
          <w:szCs w:val="16"/>
        </w:rPr>
        <w:t>Республика Коми, пст. Новый Бор</w:t>
      </w:r>
    </w:p>
    <w:p w:rsidR="00B62E9E" w:rsidRPr="00370045" w:rsidRDefault="00B62E9E" w:rsidP="00B62E9E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0"/>
      </w:tblGrid>
      <w:tr w:rsidR="00B62E9E" w:rsidTr="004D5294">
        <w:trPr>
          <w:trHeight w:val="525"/>
        </w:trPr>
        <w:tc>
          <w:tcPr>
            <w:tcW w:w="4040" w:type="dxa"/>
          </w:tcPr>
          <w:p w:rsidR="00B62E9E" w:rsidRPr="00370045" w:rsidRDefault="00B62E9E" w:rsidP="004D5294">
            <w:pPr>
              <w:tabs>
                <w:tab w:val="left" w:pos="4395"/>
              </w:tabs>
              <w:contextualSpacing/>
              <w:jc w:val="both"/>
              <w:rPr>
                <w:sz w:val="28"/>
                <w:szCs w:val="28"/>
              </w:rPr>
            </w:pPr>
            <w:r w:rsidRPr="00370045">
              <w:rPr>
                <w:sz w:val="28"/>
                <w:szCs w:val="28"/>
              </w:rPr>
              <w:t xml:space="preserve">О разграничении полномочий </w:t>
            </w:r>
          </w:p>
          <w:p w:rsidR="00B62E9E" w:rsidRPr="00370045" w:rsidRDefault="00B62E9E" w:rsidP="004D5294">
            <w:pPr>
              <w:tabs>
                <w:tab w:val="left" w:pos="4395"/>
              </w:tabs>
              <w:contextualSpacing/>
              <w:jc w:val="both"/>
              <w:rPr>
                <w:sz w:val="28"/>
                <w:szCs w:val="28"/>
              </w:rPr>
            </w:pPr>
            <w:r w:rsidRPr="00370045">
              <w:rPr>
                <w:sz w:val="28"/>
                <w:szCs w:val="28"/>
              </w:rPr>
              <w:t xml:space="preserve">по решению вопросов местного </w:t>
            </w:r>
          </w:p>
          <w:p w:rsidR="00B62E9E" w:rsidRPr="00370045" w:rsidRDefault="00B62E9E" w:rsidP="004D5294">
            <w:pPr>
              <w:tabs>
                <w:tab w:val="left" w:pos="4395"/>
              </w:tabs>
              <w:contextualSpacing/>
              <w:jc w:val="both"/>
              <w:rPr>
                <w:sz w:val="28"/>
                <w:szCs w:val="28"/>
              </w:rPr>
            </w:pPr>
            <w:r w:rsidRPr="00370045">
              <w:rPr>
                <w:sz w:val="28"/>
                <w:szCs w:val="28"/>
              </w:rPr>
              <w:t xml:space="preserve">значения сельского поселения </w:t>
            </w:r>
          </w:p>
          <w:p w:rsidR="00B62E9E" w:rsidRPr="00370045" w:rsidRDefault="00B62E9E" w:rsidP="004D5294">
            <w:pPr>
              <w:tabs>
                <w:tab w:val="left" w:pos="4395"/>
              </w:tabs>
              <w:contextualSpacing/>
              <w:jc w:val="both"/>
              <w:rPr>
                <w:sz w:val="28"/>
                <w:szCs w:val="28"/>
              </w:rPr>
            </w:pPr>
            <w:r w:rsidRPr="00370045">
              <w:rPr>
                <w:sz w:val="28"/>
                <w:szCs w:val="28"/>
              </w:rPr>
              <w:t>«Новый Бор» в 20</w:t>
            </w:r>
            <w:r>
              <w:rPr>
                <w:sz w:val="28"/>
                <w:szCs w:val="28"/>
              </w:rPr>
              <w:t>23</w:t>
            </w:r>
            <w:r w:rsidRPr="00370045">
              <w:rPr>
                <w:sz w:val="28"/>
                <w:szCs w:val="28"/>
              </w:rPr>
              <w:t xml:space="preserve"> году</w:t>
            </w:r>
          </w:p>
          <w:p w:rsidR="00B62E9E" w:rsidRDefault="00B62E9E" w:rsidP="004D52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2E9E" w:rsidRPr="00370045" w:rsidRDefault="00B62E9E" w:rsidP="00B62E9E">
      <w:pPr>
        <w:contextualSpacing/>
        <w:jc w:val="both"/>
        <w:rPr>
          <w:sz w:val="28"/>
          <w:szCs w:val="28"/>
        </w:rPr>
      </w:pPr>
    </w:p>
    <w:p w:rsidR="00B62E9E" w:rsidRPr="00370045" w:rsidRDefault="00B62E9E" w:rsidP="00B62E9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370045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Российской Федерации»</w:t>
      </w:r>
      <w:r>
        <w:rPr>
          <w:sz w:val="28"/>
          <w:szCs w:val="28"/>
        </w:rPr>
        <w:t xml:space="preserve">, со ст.11 Устава муниципального образования сельского поселения «Новый Бор», с решением Совета муниципального района «Усть-Цилемский» от 11 октября 2022 г. № 6 – 15/135 «О разграничении полномочий по решению вопросов местного значения в муниципальном районе «Усть-Цилемский» </w:t>
      </w:r>
      <w:proofErr w:type="gramEnd"/>
    </w:p>
    <w:p w:rsidR="00B62E9E" w:rsidRPr="00370045" w:rsidRDefault="00B62E9E" w:rsidP="00B62E9E">
      <w:pPr>
        <w:ind w:firstLine="426"/>
        <w:contextualSpacing/>
        <w:jc w:val="both"/>
        <w:rPr>
          <w:sz w:val="28"/>
          <w:szCs w:val="28"/>
        </w:rPr>
      </w:pPr>
    </w:p>
    <w:p w:rsidR="00B62E9E" w:rsidRPr="00370045" w:rsidRDefault="00B62E9E" w:rsidP="00B62E9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сельского поселения </w:t>
      </w:r>
      <w:r w:rsidRPr="00370045">
        <w:rPr>
          <w:sz w:val="28"/>
          <w:szCs w:val="28"/>
        </w:rPr>
        <w:t>«Новый Бор» РЕШИЛ:</w:t>
      </w:r>
    </w:p>
    <w:p w:rsidR="00B62E9E" w:rsidRPr="00370045" w:rsidRDefault="00B62E9E" w:rsidP="00B62E9E">
      <w:pPr>
        <w:contextualSpacing/>
        <w:jc w:val="both"/>
        <w:rPr>
          <w:sz w:val="28"/>
          <w:szCs w:val="28"/>
        </w:rPr>
      </w:pPr>
    </w:p>
    <w:p w:rsidR="00B62E9E" w:rsidRPr="00370045" w:rsidRDefault="00B62E9E" w:rsidP="00B62E9E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 xml:space="preserve">Передать </w:t>
      </w:r>
      <w:r>
        <w:rPr>
          <w:sz w:val="28"/>
          <w:szCs w:val="28"/>
        </w:rPr>
        <w:t xml:space="preserve">органам местного самоуправления </w:t>
      </w:r>
      <w:r w:rsidRPr="00370045">
        <w:rPr>
          <w:sz w:val="28"/>
          <w:szCs w:val="28"/>
        </w:rPr>
        <w:t>муниципального района «Усть-Цилемский» следующие полномочия сельского поселения «Новый Бор»:</w:t>
      </w:r>
    </w:p>
    <w:p w:rsidR="00B62E9E" w:rsidRPr="0045233B" w:rsidRDefault="00B62E9E" w:rsidP="00B62E9E">
      <w:pPr>
        <w:pStyle w:val="ad"/>
        <w:autoSpaceDE w:val="0"/>
        <w:autoSpaceDN w:val="0"/>
        <w:adjustRightInd w:val="0"/>
        <w:ind w:left="0" w:firstLine="64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5233B">
        <w:rPr>
          <w:sz w:val="28"/>
          <w:szCs w:val="28"/>
        </w:rPr>
        <w:t xml:space="preserve"> составление проекта бюджета сельского поселения,  администрирование поступлений «Невыясненные поступления, зачисляемые в бюджеты поселений», осуществление контроля над  исполнением бюджета сельского поселения, в том числе проведение ревизий и проверок финансово-хозяйственной деятельности администрации сельского поселения;</w:t>
      </w:r>
    </w:p>
    <w:p w:rsidR="00B62E9E" w:rsidRPr="0045233B" w:rsidRDefault="00B62E9E" w:rsidP="00B62E9E">
      <w:pPr>
        <w:pStyle w:val="ad"/>
        <w:autoSpaceDE w:val="0"/>
        <w:autoSpaceDN w:val="0"/>
        <w:adjustRightInd w:val="0"/>
        <w:ind w:left="0" w:firstLine="64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45233B">
        <w:rPr>
          <w:sz w:val="28"/>
          <w:szCs w:val="28"/>
        </w:rPr>
        <w:t xml:space="preserve"> размещение информации на едином портале бюджетной системы Российской Федерации «Электронный бюджет»;</w:t>
      </w:r>
    </w:p>
    <w:p w:rsidR="00B62E9E" w:rsidRPr="0045233B" w:rsidRDefault="00B62E9E" w:rsidP="00B62E9E">
      <w:pPr>
        <w:pStyle w:val="ad"/>
        <w:autoSpaceDE w:val="0"/>
        <w:autoSpaceDN w:val="0"/>
        <w:adjustRightInd w:val="0"/>
        <w:ind w:left="0" w:firstLine="64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Pr="0045233B">
        <w:rPr>
          <w:rFonts w:eastAsia="Calibri"/>
          <w:sz w:val="28"/>
          <w:szCs w:val="28"/>
        </w:rPr>
        <w:t xml:space="preserve"> определение поставщиков (подрядчиков, исполнителей) для соответствующих заказчиков;</w:t>
      </w:r>
    </w:p>
    <w:p w:rsidR="00B62E9E" w:rsidRPr="00884234" w:rsidRDefault="00B62E9E" w:rsidP="00B62E9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644"/>
        <w:jc w:val="both"/>
        <w:rPr>
          <w:rFonts w:eastAsia="Calibri"/>
          <w:sz w:val="28"/>
          <w:szCs w:val="28"/>
        </w:rPr>
      </w:pPr>
      <w:r w:rsidRPr="00884234">
        <w:rPr>
          <w:rFonts w:eastAsia="Calibri"/>
          <w:sz w:val="28"/>
          <w:szCs w:val="28"/>
        </w:rPr>
        <w:t>содействие в развитии сельскохозяйственного производства, создание условий для развития малого</w:t>
      </w:r>
      <w:r>
        <w:rPr>
          <w:rFonts w:eastAsia="Calibri"/>
          <w:sz w:val="28"/>
          <w:szCs w:val="28"/>
        </w:rPr>
        <w:t xml:space="preserve"> и среднего предпринимательства.</w:t>
      </w:r>
    </w:p>
    <w:p w:rsidR="00B62E9E" w:rsidRDefault="00B62E9E" w:rsidP="00B62E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70045">
        <w:rPr>
          <w:sz w:val="28"/>
          <w:szCs w:val="28"/>
        </w:rPr>
        <w:t>2. Принять на уровень сельского поселения «Новый Бор» следующие полномочия муниципального района «Усть-Цилемский»:</w:t>
      </w:r>
      <w:r>
        <w:rPr>
          <w:sz w:val="28"/>
          <w:szCs w:val="28"/>
        </w:rPr>
        <w:t xml:space="preserve">      </w:t>
      </w:r>
    </w:p>
    <w:p w:rsidR="00B62E9E" w:rsidRDefault="00B62E9E" w:rsidP="00B62E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1) </w:t>
      </w:r>
      <w:r w:rsidRPr="007F6E84">
        <w:rPr>
          <w:sz w:val="28"/>
          <w:szCs w:val="28"/>
        </w:rPr>
        <w:t>по ведению лицевых счетов муниципальных бюджетных образовательных учреждений отр</w:t>
      </w:r>
      <w:r>
        <w:rPr>
          <w:sz w:val="28"/>
          <w:szCs w:val="28"/>
        </w:rPr>
        <w:t>асли «Образование», открытых в У</w:t>
      </w:r>
      <w:r w:rsidRPr="007F6E84">
        <w:rPr>
          <w:sz w:val="28"/>
          <w:szCs w:val="28"/>
        </w:rPr>
        <w:t>правлении федеральног</w:t>
      </w:r>
      <w:r>
        <w:rPr>
          <w:sz w:val="28"/>
          <w:szCs w:val="28"/>
        </w:rPr>
        <w:t>о казначейства Республики Коми;</w:t>
      </w:r>
    </w:p>
    <w:p w:rsidR="00B62E9E" w:rsidRPr="007F6E84" w:rsidRDefault="00B62E9E" w:rsidP="00B62E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по организации в границах поселения снабжения населения топливом</w:t>
      </w:r>
      <w:r w:rsidRPr="00DC2F46">
        <w:rPr>
          <w:sz w:val="28"/>
          <w:szCs w:val="28"/>
        </w:rPr>
        <w:t xml:space="preserve"> </w:t>
      </w:r>
      <w:r>
        <w:rPr>
          <w:sz w:val="28"/>
          <w:szCs w:val="28"/>
        </w:rPr>
        <w:t>твёрдым в части выдачи гражданам справки-расчёта по определению годовой потребности в топливе</w:t>
      </w:r>
      <w:r w:rsidRPr="00F22BEA">
        <w:rPr>
          <w:sz w:val="28"/>
          <w:szCs w:val="28"/>
        </w:rPr>
        <w:t xml:space="preserve"> </w:t>
      </w:r>
      <w:r>
        <w:rPr>
          <w:sz w:val="28"/>
          <w:szCs w:val="28"/>
        </w:rPr>
        <w:t>твёрдом;</w:t>
      </w:r>
    </w:p>
    <w:p w:rsidR="00B62E9E" w:rsidRPr="00370045" w:rsidRDefault="00B62E9E" w:rsidP="00B62E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содержанию автомобильных дорог общего пользования местного значения в границах населённых пунктов поселения;</w:t>
      </w:r>
    </w:p>
    <w:p w:rsidR="00B62E9E" w:rsidRDefault="00B62E9E" w:rsidP="00B62E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4)</w:t>
      </w:r>
      <w:r w:rsidRPr="00846391">
        <w:rPr>
          <w:sz w:val="28"/>
          <w:szCs w:val="28"/>
        </w:rPr>
        <w:t xml:space="preserve"> </w:t>
      </w:r>
      <w:r>
        <w:rPr>
          <w:sz w:val="28"/>
          <w:szCs w:val="28"/>
        </w:rPr>
        <w:t>по осуществлению сбора информации в области защиты населения и территорий от чрезвычайных ситуаций и обмена такой информацией, обеспечения,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ситуаций;</w:t>
      </w:r>
    </w:p>
    <w:p w:rsidR="00B62E9E" w:rsidRDefault="00B62E9E" w:rsidP="00B62E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5) по проведению мероприятий по временному размещению эвакуируемого населения и его первоочередному жизнеобеспечению (учет и размещение прибывшего населения, обеспечение горячим питанием или сухими пайками);</w:t>
      </w:r>
    </w:p>
    <w:p w:rsidR="00B62E9E" w:rsidRPr="002966E4" w:rsidRDefault="00B62E9E" w:rsidP="00B62E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66E4">
        <w:rPr>
          <w:b/>
          <w:color w:val="C00000"/>
          <w:sz w:val="28"/>
          <w:szCs w:val="28"/>
        </w:rPr>
        <w:t xml:space="preserve">         </w:t>
      </w:r>
      <w:r w:rsidRPr="00FD4C80">
        <w:rPr>
          <w:sz w:val="28"/>
          <w:szCs w:val="28"/>
        </w:rPr>
        <w:t>6) по осуществлению мероприятий</w:t>
      </w:r>
      <w:r w:rsidRPr="002966E4">
        <w:rPr>
          <w:sz w:val="28"/>
          <w:szCs w:val="28"/>
        </w:rPr>
        <w:t xml:space="preserve"> по обеспечению безопасности людей на водных объектах, охране их жизни и здоровья в части установки аншлагов и специальных информационных знаков вдоль берегов водных объектов, информирующих о запрете купания;</w:t>
      </w:r>
    </w:p>
    <w:p w:rsidR="00B62E9E" w:rsidRDefault="00B62E9E" w:rsidP="00B62E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Pr="00876B5D">
        <w:rPr>
          <w:sz w:val="28"/>
          <w:szCs w:val="28"/>
        </w:rPr>
        <w:t xml:space="preserve">) по организации ритуальных услуг и содержанию мест захоронения </w:t>
      </w:r>
      <w:r>
        <w:rPr>
          <w:sz w:val="28"/>
          <w:szCs w:val="28"/>
        </w:rPr>
        <w:t>на территории сельских поселений, за исключением полномочий по созданию специализированной службы по вопросам похоронного дела, определения порядка деятельности специализированной службы; определения стоимости услуг, предоставляемых согласно гарантированному перечню услуг по погребению; установлению требований к качеству предоставляемых услуг по погребению;</w:t>
      </w:r>
    </w:p>
    <w:p w:rsidR="00B62E9E" w:rsidRDefault="00B62E9E" w:rsidP="00B62E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8)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B62E9E" w:rsidRPr="00370045" w:rsidRDefault="00B62E9E" w:rsidP="00B62E9E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Администрации </w:t>
      </w:r>
      <w:r w:rsidRPr="00370045">
        <w:rPr>
          <w:sz w:val="28"/>
          <w:szCs w:val="28"/>
        </w:rPr>
        <w:t xml:space="preserve">сельского поселения «Новый Бор» заключить соглашения о передаче полномочий согласно пунктам 1, 2 настоящего решения. </w:t>
      </w:r>
    </w:p>
    <w:p w:rsidR="00B62E9E" w:rsidRPr="00370045" w:rsidRDefault="00B62E9E" w:rsidP="00B62E9E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4. Передать полномочия контрольно-счетного органа сельского поселения «Новый Бор» по осуществлению внешнего муниципального финансового контроля Контрольно-счетной палате муниципального района «Усть-Цилемский».</w:t>
      </w:r>
    </w:p>
    <w:p w:rsidR="00B62E9E" w:rsidRPr="00370045" w:rsidRDefault="00B62E9E" w:rsidP="00B62E9E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Совету сельского поселения «Новый Бор» заключить соглашение с Контрольно-счетной палатой муниципального района «Усть-Цилемский» о передаче полномочий по осуществлению внешнего муниципального финансового контроля.</w:t>
      </w:r>
    </w:p>
    <w:p w:rsidR="00B62E9E" w:rsidRPr="00370045" w:rsidRDefault="00B62E9E" w:rsidP="00B62E9E">
      <w:pPr>
        <w:ind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 xml:space="preserve">5. Решение </w:t>
      </w:r>
      <w:r>
        <w:rPr>
          <w:sz w:val="28"/>
          <w:szCs w:val="28"/>
        </w:rPr>
        <w:t>вступает в силу со дня принятия и распространяется на правоотношения, возникающие с 01 января 2023 года.</w:t>
      </w:r>
    </w:p>
    <w:p w:rsidR="00B62E9E" w:rsidRPr="00370045" w:rsidRDefault="00B62E9E" w:rsidP="00B62E9E">
      <w:pPr>
        <w:contextualSpacing/>
        <w:jc w:val="both"/>
        <w:rPr>
          <w:sz w:val="28"/>
          <w:szCs w:val="28"/>
        </w:rPr>
      </w:pPr>
    </w:p>
    <w:p w:rsidR="00B62E9E" w:rsidRPr="00370045" w:rsidRDefault="00B62E9E" w:rsidP="00B62E9E">
      <w:pPr>
        <w:tabs>
          <w:tab w:val="left" w:pos="-1418"/>
        </w:tabs>
        <w:jc w:val="both"/>
        <w:rPr>
          <w:sz w:val="28"/>
          <w:szCs w:val="28"/>
        </w:rPr>
      </w:pPr>
      <w:r w:rsidRPr="0037004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сельского </w:t>
      </w:r>
      <w:r w:rsidRPr="00370045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«Новый </w:t>
      </w:r>
      <w:r w:rsidRPr="00370045">
        <w:rPr>
          <w:sz w:val="28"/>
          <w:szCs w:val="28"/>
        </w:rPr>
        <w:t xml:space="preserve">Бор»        </w:t>
      </w:r>
      <w:r>
        <w:rPr>
          <w:sz w:val="28"/>
          <w:szCs w:val="28"/>
        </w:rPr>
        <w:t xml:space="preserve">    </w:t>
      </w:r>
      <w:r w:rsidRPr="003700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Pr="00370045">
        <w:rPr>
          <w:sz w:val="28"/>
          <w:szCs w:val="28"/>
        </w:rPr>
        <w:t xml:space="preserve">  Н.А. Артеева</w:t>
      </w:r>
    </w:p>
    <w:p w:rsidR="00B62E9E" w:rsidRPr="00370045" w:rsidRDefault="00B62E9E" w:rsidP="00B62E9E">
      <w:pPr>
        <w:jc w:val="both"/>
        <w:rPr>
          <w:sz w:val="28"/>
          <w:szCs w:val="28"/>
        </w:rPr>
      </w:pPr>
    </w:p>
    <w:p w:rsidR="00AE4184" w:rsidRPr="00370045" w:rsidRDefault="00AE4184" w:rsidP="00B62E9E">
      <w:pPr>
        <w:pStyle w:val="ac"/>
        <w:jc w:val="both"/>
        <w:rPr>
          <w:sz w:val="28"/>
          <w:szCs w:val="28"/>
        </w:rPr>
      </w:pPr>
    </w:p>
    <w:sectPr w:rsidR="00AE4184" w:rsidRPr="00370045" w:rsidSect="000F4731">
      <w:type w:val="continuous"/>
      <w:pgSz w:w="11907" w:h="16840" w:code="9"/>
      <w:pgMar w:top="1135" w:right="850" w:bottom="426" w:left="1418" w:header="720" w:footer="169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88" w:rsidRDefault="00595688">
      <w:r>
        <w:separator/>
      </w:r>
    </w:p>
  </w:endnote>
  <w:endnote w:type="continuationSeparator" w:id="0">
    <w:p w:rsidR="00595688" w:rsidRDefault="0059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7" w:rsidRDefault="009347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347E7" w:rsidRDefault="009347E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7" w:rsidRDefault="009347E7">
    <w:pPr>
      <w:pStyle w:val="a3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9E" w:rsidRDefault="00B62E9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62E9E" w:rsidRDefault="00B62E9E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9E" w:rsidRDefault="00B62E9E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88" w:rsidRDefault="00595688">
      <w:r>
        <w:separator/>
      </w:r>
    </w:p>
  </w:footnote>
  <w:footnote w:type="continuationSeparator" w:id="0">
    <w:p w:rsidR="00595688" w:rsidRDefault="0059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7" w:rsidRDefault="009347E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7E7" w:rsidRDefault="009347E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7" w:rsidRDefault="009347E7">
    <w:pPr>
      <w:pStyle w:val="a5"/>
      <w:framePr w:wrap="around" w:vAnchor="text" w:hAnchor="margin" w:xAlign="right" w:y="1"/>
      <w:rPr>
        <w:rStyle w:val="a4"/>
      </w:rPr>
    </w:pPr>
  </w:p>
  <w:p w:rsidR="009347E7" w:rsidRDefault="009347E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9E" w:rsidRDefault="00B62E9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2E9E" w:rsidRDefault="00B62E9E">
    <w:pPr>
      <w:pStyle w:val="a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9E" w:rsidRDefault="00B62E9E">
    <w:pPr>
      <w:pStyle w:val="a5"/>
      <w:framePr w:wrap="around" w:vAnchor="text" w:hAnchor="margin" w:xAlign="right" w:y="1"/>
      <w:rPr>
        <w:rStyle w:val="a4"/>
      </w:rPr>
    </w:pPr>
  </w:p>
  <w:p w:rsidR="00B62E9E" w:rsidRDefault="00B62E9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69F2442"/>
    <w:multiLevelType w:val="multilevel"/>
    <w:tmpl w:val="380A6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6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7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9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623DD2"/>
    <w:multiLevelType w:val="hybridMultilevel"/>
    <w:tmpl w:val="10504F74"/>
    <w:lvl w:ilvl="0" w:tplc="A128E50E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C73E5"/>
    <w:multiLevelType w:val="hybridMultilevel"/>
    <w:tmpl w:val="8C46E60E"/>
    <w:lvl w:ilvl="0" w:tplc="C520FEA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5"/>
    <w:rsid w:val="000029F3"/>
    <w:rsid w:val="000030EC"/>
    <w:rsid w:val="0002327C"/>
    <w:rsid w:val="00026ED9"/>
    <w:rsid w:val="00045BB5"/>
    <w:rsid w:val="000552A8"/>
    <w:rsid w:val="00055979"/>
    <w:rsid w:val="00071612"/>
    <w:rsid w:val="0007233E"/>
    <w:rsid w:val="00080F94"/>
    <w:rsid w:val="00082AB3"/>
    <w:rsid w:val="000A66C6"/>
    <w:rsid w:val="000B70AA"/>
    <w:rsid w:val="000C1855"/>
    <w:rsid w:val="000E6EFC"/>
    <w:rsid w:val="000F4731"/>
    <w:rsid w:val="0010093E"/>
    <w:rsid w:val="0011336B"/>
    <w:rsid w:val="00124657"/>
    <w:rsid w:val="00135FD3"/>
    <w:rsid w:val="00136DE0"/>
    <w:rsid w:val="001420FC"/>
    <w:rsid w:val="0014709D"/>
    <w:rsid w:val="00152759"/>
    <w:rsid w:val="00156595"/>
    <w:rsid w:val="001607E5"/>
    <w:rsid w:val="00181B04"/>
    <w:rsid w:val="00181CCC"/>
    <w:rsid w:val="00182598"/>
    <w:rsid w:val="001838D7"/>
    <w:rsid w:val="00185460"/>
    <w:rsid w:val="0019238E"/>
    <w:rsid w:val="001A24FA"/>
    <w:rsid w:val="001B04DB"/>
    <w:rsid w:val="001C2D23"/>
    <w:rsid w:val="001C4444"/>
    <w:rsid w:val="001E210A"/>
    <w:rsid w:val="001F2ADD"/>
    <w:rsid w:val="001F4492"/>
    <w:rsid w:val="002011CA"/>
    <w:rsid w:val="00202158"/>
    <w:rsid w:val="0020420B"/>
    <w:rsid w:val="00217037"/>
    <w:rsid w:val="00221905"/>
    <w:rsid w:val="00223784"/>
    <w:rsid w:val="00254414"/>
    <w:rsid w:val="0026641C"/>
    <w:rsid w:val="00270B2B"/>
    <w:rsid w:val="00281590"/>
    <w:rsid w:val="002A469A"/>
    <w:rsid w:val="002E64FA"/>
    <w:rsid w:val="002F6145"/>
    <w:rsid w:val="00327864"/>
    <w:rsid w:val="00342E3C"/>
    <w:rsid w:val="00351704"/>
    <w:rsid w:val="00353CD4"/>
    <w:rsid w:val="00360CA3"/>
    <w:rsid w:val="00366755"/>
    <w:rsid w:val="00370045"/>
    <w:rsid w:val="0039167A"/>
    <w:rsid w:val="003B28D7"/>
    <w:rsid w:val="003B5F39"/>
    <w:rsid w:val="003F190C"/>
    <w:rsid w:val="003F69E1"/>
    <w:rsid w:val="003F70C6"/>
    <w:rsid w:val="004011AF"/>
    <w:rsid w:val="004015F1"/>
    <w:rsid w:val="00411DCF"/>
    <w:rsid w:val="00413856"/>
    <w:rsid w:val="00416812"/>
    <w:rsid w:val="004460D3"/>
    <w:rsid w:val="0045233B"/>
    <w:rsid w:val="00453851"/>
    <w:rsid w:val="00456C98"/>
    <w:rsid w:val="004660C1"/>
    <w:rsid w:val="00471A01"/>
    <w:rsid w:val="00473902"/>
    <w:rsid w:val="004C57AC"/>
    <w:rsid w:val="004C6162"/>
    <w:rsid w:val="004C625B"/>
    <w:rsid w:val="004E1A36"/>
    <w:rsid w:val="004E56BE"/>
    <w:rsid w:val="00523E13"/>
    <w:rsid w:val="00525EED"/>
    <w:rsid w:val="00530FB6"/>
    <w:rsid w:val="005368CC"/>
    <w:rsid w:val="00545109"/>
    <w:rsid w:val="00550320"/>
    <w:rsid w:val="0055043D"/>
    <w:rsid w:val="00551654"/>
    <w:rsid w:val="00551713"/>
    <w:rsid w:val="00551F2B"/>
    <w:rsid w:val="005527CD"/>
    <w:rsid w:val="00564194"/>
    <w:rsid w:val="005667B2"/>
    <w:rsid w:val="00567D2E"/>
    <w:rsid w:val="005734CB"/>
    <w:rsid w:val="00575AA8"/>
    <w:rsid w:val="0058085F"/>
    <w:rsid w:val="00587FE9"/>
    <w:rsid w:val="00594A9A"/>
    <w:rsid w:val="00595688"/>
    <w:rsid w:val="005A094C"/>
    <w:rsid w:val="005A24BA"/>
    <w:rsid w:val="005A4216"/>
    <w:rsid w:val="005A602D"/>
    <w:rsid w:val="005B7BDC"/>
    <w:rsid w:val="005C5DD2"/>
    <w:rsid w:val="005C7F0B"/>
    <w:rsid w:val="005D08E0"/>
    <w:rsid w:val="005D27B3"/>
    <w:rsid w:val="005D2FA1"/>
    <w:rsid w:val="005E0D5F"/>
    <w:rsid w:val="005E3691"/>
    <w:rsid w:val="006129B2"/>
    <w:rsid w:val="006462DB"/>
    <w:rsid w:val="00652A05"/>
    <w:rsid w:val="00677B07"/>
    <w:rsid w:val="00684792"/>
    <w:rsid w:val="006946CD"/>
    <w:rsid w:val="006A05DD"/>
    <w:rsid w:val="006B0DD2"/>
    <w:rsid w:val="006B2278"/>
    <w:rsid w:val="006C477C"/>
    <w:rsid w:val="006D1299"/>
    <w:rsid w:val="006E1E6F"/>
    <w:rsid w:val="006F0826"/>
    <w:rsid w:val="006F45DF"/>
    <w:rsid w:val="00700413"/>
    <w:rsid w:val="007028FE"/>
    <w:rsid w:val="007104AC"/>
    <w:rsid w:val="007139A3"/>
    <w:rsid w:val="00716DDA"/>
    <w:rsid w:val="007420B7"/>
    <w:rsid w:val="007510B2"/>
    <w:rsid w:val="00753C8D"/>
    <w:rsid w:val="00775FF0"/>
    <w:rsid w:val="00776D39"/>
    <w:rsid w:val="0078719E"/>
    <w:rsid w:val="007A6193"/>
    <w:rsid w:val="007C3161"/>
    <w:rsid w:val="007E39F7"/>
    <w:rsid w:val="007F2A53"/>
    <w:rsid w:val="00804667"/>
    <w:rsid w:val="0081289D"/>
    <w:rsid w:val="00813E50"/>
    <w:rsid w:val="00821B50"/>
    <w:rsid w:val="0083131C"/>
    <w:rsid w:val="00835398"/>
    <w:rsid w:val="00837831"/>
    <w:rsid w:val="00846391"/>
    <w:rsid w:val="00854354"/>
    <w:rsid w:val="008718EF"/>
    <w:rsid w:val="00871F80"/>
    <w:rsid w:val="00876257"/>
    <w:rsid w:val="00876B5D"/>
    <w:rsid w:val="00880219"/>
    <w:rsid w:val="0088159C"/>
    <w:rsid w:val="00884234"/>
    <w:rsid w:val="008A3142"/>
    <w:rsid w:val="008B52EB"/>
    <w:rsid w:val="008B6534"/>
    <w:rsid w:val="008B6AEA"/>
    <w:rsid w:val="008C4E1C"/>
    <w:rsid w:val="008E6A4A"/>
    <w:rsid w:val="00906007"/>
    <w:rsid w:val="00913A2D"/>
    <w:rsid w:val="00916E69"/>
    <w:rsid w:val="00925E0B"/>
    <w:rsid w:val="009347E7"/>
    <w:rsid w:val="00942D0F"/>
    <w:rsid w:val="00951852"/>
    <w:rsid w:val="00963D6A"/>
    <w:rsid w:val="0096608C"/>
    <w:rsid w:val="00982B02"/>
    <w:rsid w:val="00991575"/>
    <w:rsid w:val="009A3C05"/>
    <w:rsid w:val="009A7093"/>
    <w:rsid w:val="009B0201"/>
    <w:rsid w:val="009D31E5"/>
    <w:rsid w:val="009E21B2"/>
    <w:rsid w:val="009E22A9"/>
    <w:rsid w:val="009F2DA7"/>
    <w:rsid w:val="009F6F01"/>
    <w:rsid w:val="00A13DD1"/>
    <w:rsid w:val="00A20E5A"/>
    <w:rsid w:val="00A42281"/>
    <w:rsid w:val="00A45599"/>
    <w:rsid w:val="00A56B4F"/>
    <w:rsid w:val="00A654CD"/>
    <w:rsid w:val="00A93287"/>
    <w:rsid w:val="00A94BB6"/>
    <w:rsid w:val="00AA1110"/>
    <w:rsid w:val="00AA4027"/>
    <w:rsid w:val="00AB0348"/>
    <w:rsid w:val="00AB0C96"/>
    <w:rsid w:val="00AD0497"/>
    <w:rsid w:val="00AE01E6"/>
    <w:rsid w:val="00AE4184"/>
    <w:rsid w:val="00AE68B9"/>
    <w:rsid w:val="00AE690E"/>
    <w:rsid w:val="00AF44AB"/>
    <w:rsid w:val="00B000D8"/>
    <w:rsid w:val="00B102F6"/>
    <w:rsid w:val="00B12A17"/>
    <w:rsid w:val="00B1403B"/>
    <w:rsid w:val="00B142D5"/>
    <w:rsid w:val="00B23D93"/>
    <w:rsid w:val="00B30D12"/>
    <w:rsid w:val="00B610EA"/>
    <w:rsid w:val="00B62E9E"/>
    <w:rsid w:val="00B6507C"/>
    <w:rsid w:val="00B7744B"/>
    <w:rsid w:val="00B827FE"/>
    <w:rsid w:val="00B83399"/>
    <w:rsid w:val="00B954B3"/>
    <w:rsid w:val="00B96945"/>
    <w:rsid w:val="00BB4B0D"/>
    <w:rsid w:val="00BE40F3"/>
    <w:rsid w:val="00BE4116"/>
    <w:rsid w:val="00C0247D"/>
    <w:rsid w:val="00C24852"/>
    <w:rsid w:val="00C35321"/>
    <w:rsid w:val="00C42B29"/>
    <w:rsid w:val="00C8511C"/>
    <w:rsid w:val="00C86B67"/>
    <w:rsid w:val="00C93B82"/>
    <w:rsid w:val="00CA06E3"/>
    <w:rsid w:val="00CD6E5E"/>
    <w:rsid w:val="00CD7C3B"/>
    <w:rsid w:val="00D01FFE"/>
    <w:rsid w:val="00D10024"/>
    <w:rsid w:val="00D36EE5"/>
    <w:rsid w:val="00D51309"/>
    <w:rsid w:val="00D56131"/>
    <w:rsid w:val="00D6090E"/>
    <w:rsid w:val="00D67F61"/>
    <w:rsid w:val="00D840D5"/>
    <w:rsid w:val="00D91FCB"/>
    <w:rsid w:val="00DA0618"/>
    <w:rsid w:val="00DA5E22"/>
    <w:rsid w:val="00DA65B7"/>
    <w:rsid w:val="00DA747D"/>
    <w:rsid w:val="00DB6072"/>
    <w:rsid w:val="00DD357A"/>
    <w:rsid w:val="00DE3212"/>
    <w:rsid w:val="00DF71F6"/>
    <w:rsid w:val="00E04033"/>
    <w:rsid w:val="00E077B3"/>
    <w:rsid w:val="00E07F84"/>
    <w:rsid w:val="00E144AE"/>
    <w:rsid w:val="00E322A3"/>
    <w:rsid w:val="00E57827"/>
    <w:rsid w:val="00E67871"/>
    <w:rsid w:val="00E77594"/>
    <w:rsid w:val="00EB3B2A"/>
    <w:rsid w:val="00EE4CD5"/>
    <w:rsid w:val="00EE59BA"/>
    <w:rsid w:val="00EE78DE"/>
    <w:rsid w:val="00F00341"/>
    <w:rsid w:val="00F03FAF"/>
    <w:rsid w:val="00F25424"/>
    <w:rsid w:val="00F256E4"/>
    <w:rsid w:val="00F45CA3"/>
    <w:rsid w:val="00F5081A"/>
    <w:rsid w:val="00F52EC6"/>
    <w:rsid w:val="00F63EB7"/>
    <w:rsid w:val="00F662C7"/>
    <w:rsid w:val="00F93B2D"/>
    <w:rsid w:val="00F94CAA"/>
    <w:rsid w:val="00FA48CF"/>
    <w:rsid w:val="00FB0CFD"/>
    <w:rsid w:val="00FC38FA"/>
    <w:rsid w:val="00FD004F"/>
    <w:rsid w:val="00FD0117"/>
    <w:rsid w:val="00FD5364"/>
    <w:rsid w:val="00FE0B2B"/>
    <w:rsid w:val="00FE72EE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  <w:style w:type="paragraph" w:styleId="ad">
    <w:name w:val="List Paragraph"/>
    <w:basedOn w:val="a"/>
    <w:uiPriority w:val="34"/>
    <w:qFormat/>
    <w:rsid w:val="001B04DB"/>
    <w:pPr>
      <w:ind w:left="720"/>
      <w:contextualSpacing/>
    </w:pPr>
  </w:style>
  <w:style w:type="table" w:styleId="ae">
    <w:name w:val="Table Grid"/>
    <w:basedOn w:val="a1"/>
    <w:rsid w:val="00D01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  <w:style w:type="paragraph" w:styleId="ad">
    <w:name w:val="List Paragraph"/>
    <w:basedOn w:val="a"/>
    <w:uiPriority w:val="34"/>
    <w:qFormat/>
    <w:rsid w:val="001B04DB"/>
    <w:pPr>
      <w:ind w:left="720"/>
      <w:contextualSpacing/>
    </w:pPr>
  </w:style>
  <w:style w:type="table" w:styleId="ae">
    <w:name w:val="Table Grid"/>
    <w:basedOn w:val="a1"/>
    <w:rsid w:val="00D01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B978-225F-43F8-BC08-1E85D3B6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Пост.dot</Template>
  <TotalTime>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Татьяна</cp:lastModifiedBy>
  <cp:revision>2</cp:revision>
  <cp:lastPrinted>2022-10-17T06:04:00Z</cp:lastPrinted>
  <dcterms:created xsi:type="dcterms:W3CDTF">2022-10-17T09:44:00Z</dcterms:created>
  <dcterms:modified xsi:type="dcterms:W3CDTF">2022-10-17T09:44:00Z</dcterms:modified>
</cp:coreProperties>
</file>